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b/>
          <w:bCs/>
          <w:sz w:val="24"/>
          <w:szCs w:val="24"/>
          <w:rtl/>
        </w:rPr>
        <w:t>دفتر خدمات الکترونیک قضایی میدان آزاداگان</w:t>
      </w:r>
      <w:r w:rsidRPr="00642EF9">
        <w:rPr>
          <w:rFonts w:cs="B Zar"/>
          <w:b/>
          <w:bCs/>
          <w:sz w:val="24"/>
          <w:szCs w:val="24"/>
        </w:rPr>
        <w:t xml:space="preserve"> :</w:t>
      </w:r>
      <w:r w:rsidRPr="00642EF9">
        <w:rPr>
          <w:rFonts w:cs="B Zar"/>
          <w:sz w:val="24"/>
          <w:szCs w:val="24"/>
        </w:rPr>
        <w:t> </w:t>
      </w:r>
      <w:r w:rsidRPr="00642EF9">
        <w:rPr>
          <w:rFonts w:cs="B Zar"/>
          <w:sz w:val="24"/>
          <w:szCs w:val="24"/>
          <w:rtl/>
        </w:rPr>
        <w:t>میدان آزاداگان - نبش خیابان برغان - طبقه فوقانی پاساژ رضا - ساختمان اصناف - دفتر اسناد رسمی 40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sz w:val="24"/>
          <w:szCs w:val="24"/>
          <w:rtl/>
        </w:rPr>
        <w:t>تلفن دفتر خدمات الکترونیک قضایی میدان آزاداگان</w:t>
      </w:r>
      <w:r w:rsidRPr="00642EF9">
        <w:rPr>
          <w:rFonts w:cs="B Zar"/>
          <w:sz w:val="24"/>
          <w:szCs w:val="24"/>
        </w:rPr>
        <w:t xml:space="preserve"> :</w:t>
      </w:r>
      <w:r w:rsidRPr="00642EF9">
        <w:rPr>
          <w:rFonts w:cs="B Zar"/>
          <w:b/>
          <w:bCs/>
          <w:sz w:val="24"/>
          <w:szCs w:val="24"/>
        </w:rPr>
        <w:t> </w:t>
      </w:r>
      <w:r w:rsidRPr="00642EF9">
        <w:rPr>
          <w:rFonts w:cs="B Zar"/>
          <w:sz w:val="24"/>
          <w:szCs w:val="24"/>
        </w:rPr>
        <w:t>32209838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b/>
          <w:bCs/>
          <w:sz w:val="24"/>
          <w:szCs w:val="24"/>
          <w:rtl/>
        </w:rPr>
        <w:t>دفتر خدمات الکترونیک قضایی حصارک</w:t>
      </w:r>
      <w:r w:rsidRPr="00642EF9">
        <w:rPr>
          <w:rFonts w:cs="B Zar"/>
          <w:b/>
          <w:bCs/>
          <w:sz w:val="24"/>
          <w:szCs w:val="24"/>
        </w:rPr>
        <w:t xml:space="preserve"> : </w:t>
      </w:r>
      <w:r w:rsidRPr="00642EF9">
        <w:rPr>
          <w:rFonts w:cs="B Zar"/>
          <w:sz w:val="24"/>
          <w:szCs w:val="24"/>
          <w:rtl/>
        </w:rPr>
        <w:t>حصارک - بلوار دکتر بهشتی - نرسیده به سرم سازی - کوچه فرهنگ - پلاک 1 - واحد 2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sz w:val="24"/>
          <w:szCs w:val="24"/>
          <w:rtl/>
        </w:rPr>
        <w:t>تلفن</w:t>
      </w:r>
      <w:r w:rsidRPr="00642EF9">
        <w:rPr>
          <w:rFonts w:cs="Times New Roman"/>
          <w:sz w:val="24"/>
          <w:szCs w:val="24"/>
          <w:rtl/>
        </w:rPr>
        <w:t> </w:t>
      </w:r>
      <w:r w:rsidRPr="00642EF9">
        <w:rPr>
          <w:rFonts w:cs="B Zar"/>
          <w:sz w:val="24"/>
          <w:szCs w:val="24"/>
          <w:rtl/>
        </w:rPr>
        <w:t>دفتر خدمات الکترونیک قضایی حصارک : 34530409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b/>
          <w:bCs/>
          <w:sz w:val="24"/>
          <w:szCs w:val="24"/>
          <w:rtl/>
        </w:rPr>
        <w:t>دفتر خدمات الکترونیک قضایی میدان سپاه</w:t>
      </w:r>
      <w:r w:rsidRPr="00642EF9">
        <w:rPr>
          <w:rFonts w:cs="B Zar"/>
          <w:b/>
          <w:bCs/>
          <w:sz w:val="24"/>
          <w:szCs w:val="24"/>
        </w:rPr>
        <w:t> </w:t>
      </w:r>
      <w:r w:rsidRPr="00642EF9">
        <w:rPr>
          <w:rFonts w:cs="B Zar"/>
          <w:sz w:val="24"/>
          <w:szCs w:val="24"/>
        </w:rPr>
        <w:t xml:space="preserve">: </w:t>
      </w:r>
      <w:r w:rsidRPr="00642EF9">
        <w:rPr>
          <w:rFonts w:cs="B Zar"/>
          <w:sz w:val="24"/>
          <w:szCs w:val="24"/>
          <w:rtl/>
        </w:rPr>
        <w:t>روبروی اداره کل مخابرات استان البرز - جنب بانک سپه - پلاک 978 - طبقه اول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sz w:val="24"/>
          <w:szCs w:val="24"/>
          <w:rtl/>
        </w:rPr>
        <w:t>تلفن</w:t>
      </w:r>
      <w:r w:rsidRPr="00642EF9">
        <w:rPr>
          <w:rFonts w:cs="Times New Roman"/>
          <w:sz w:val="24"/>
          <w:szCs w:val="24"/>
          <w:rtl/>
        </w:rPr>
        <w:t> </w:t>
      </w:r>
      <w:r w:rsidRPr="00642EF9">
        <w:rPr>
          <w:rFonts w:cs="B Zar"/>
          <w:sz w:val="24"/>
          <w:szCs w:val="24"/>
          <w:rtl/>
        </w:rPr>
        <w:t>دفتر خدمات الکترونیک قضایی میدان سپاه : 34428828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b/>
          <w:bCs/>
          <w:sz w:val="24"/>
          <w:szCs w:val="24"/>
          <w:rtl/>
        </w:rPr>
        <w:t>دفتر خدمات الکترونیک قضایی رجایی شهر</w:t>
      </w:r>
      <w:r w:rsidRPr="00642EF9">
        <w:rPr>
          <w:rFonts w:cs="B Zar"/>
          <w:b/>
          <w:bCs/>
          <w:sz w:val="24"/>
          <w:szCs w:val="24"/>
        </w:rPr>
        <w:t xml:space="preserve"> :</w:t>
      </w:r>
      <w:r w:rsidRPr="00642EF9">
        <w:rPr>
          <w:rFonts w:cs="B Zar"/>
          <w:sz w:val="24"/>
          <w:szCs w:val="24"/>
        </w:rPr>
        <w:t> </w:t>
      </w:r>
      <w:r w:rsidRPr="00642EF9">
        <w:rPr>
          <w:rFonts w:cs="B Zar"/>
          <w:sz w:val="24"/>
          <w:szCs w:val="24"/>
          <w:rtl/>
        </w:rPr>
        <w:t>ضلع شرقی میدان توحید - طبقه فوقانی املاک فلاح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sz w:val="24"/>
          <w:szCs w:val="24"/>
          <w:rtl/>
        </w:rPr>
        <w:t>تلفن</w:t>
      </w:r>
      <w:r w:rsidRPr="00642EF9">
        <w:rPr>
          <w:rFonts w:cs="Times New Roman"/>
          <w:sz w:val="24"/>
          <w:szCs w:val="24"/>
          <w:rtl/>
        </w:rPr>
        <w:t> </w:t>
      </w:r>
      <w:r w:rsidRPr="00642EF9">
        <w:rPr>
          <w:rFonts w:cs="B Zar"/>
          <w:sz w:val="24"/>
          <w:szCs w:val="24"/>
          <w:rtl/>
        </w:rPr>
        <w:t>دفتر خدمات الکترونیک قضایی رجایی شهر : 34463981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b/>
          <w:bCs/>
          <w:sz w:val="24"/>
          <w:szCs w:val="24"/>
          <w:rtl/>
        </w:rPr>
        <w:t>دفتر خدمات الکترونیک قضایی گلشهر</w:t>
      </w:r>
      <w:r w:rsidRPr="00642EF9">
        <w:rPr>
          <w:rFonts w:cs="B Zar"/>
          <w:b/>
          <w:bCs/>
          <w:sz w:val="24"/>
          <w:szCs w:val="24"/>
        </w:rPr>
        <w:t xml:space="preserve"> :</w:t>
      </w:r>
      <w:r w:rsidRPr="00642EF9">
        <w:rPr>
          <w:rFonts w:cs="B Zar"/>
          <w:sz w:val="24"/>
          <w:szCs w:val="24"/>
        </w:rPr>
        <w:t xml:space="preserve"> 45 </w:t>
      </w:r>
      <w:r w:rsidRPr="00642EF9">
        <w:rPr>
          <w:rFonts w:cs="B Zar"/>
          <w:sz w:val="24"/>
          <w:szCs w:val="24"/>
          <w:rtl/>
        </w:rPr>
        <w:t>متری گلشهر - چهارراه گلزار - روبروی بانک ملت - ساختمان گلزار - بلوک یک - واحد اول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sz w:val="24"/>
          <w:szCs w:val="24"/>
          <w:rtl/>
        </w:rPr>
        <w:t>تلفندفتر خدمات الکترونیک قضایی گلشهر : 02633535360 - 02633535370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b/>
          <w:bCs/>
          <w:sz w:val="24"/>
          <w:szCs w:val="24"/>
          <w:rtl/>
        </w:rPr>
        <w:t>دفتر خدمات الکترونیک قضایی خیابان بهشتی</w:t>
      </w:r>
      <w:r w:rsidRPr="00642EF9">
        <w:rPr>
          <w:rFonts w:cs="B Zar"/>
          <w:b/>
          <w:bCs/>
          <w:sz w:val="24"/>
          <w:szCs w:val="24"/>
        </w:rPr>
        <w:t xml:space="preserve"> : </w:t>
      </w:r>
      <w:r w:rsidRPr="00642EF9">
        <w:rPr>
          <w:rFonts w:cs="B Zar"/>
          <w:sz w:val="24"/>
          <w:szCs w:val="24"/>
          <w:rtl/>
        </w:rPr>
        <w:t>خیابان شهید بهشتی- بعد از میدان شهدا- پلاک 617 -طبقه اول- واحد اول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sz w:val="24"/>
          <w:szCs w:val="24"/>
          <w:rtl/>
        </w:rPr>
        <w:t>تلفن دفتر خدمات الکترونیک قضایی خیابان بهشتی : 32239290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b/>
          <w:bCs/>
          <w:sz w:val="24"/>
          <w:szCs w:val="24"/>
          <w:rtl/>
        </w:rPr>
        <w:t>دفتر خدمات الکترونیک قضایی بلوار طالقانی</w:t>
      </w:r>
      <w:r w:rsidRPr="00642EF9">
        <w:rPr>
          <w:rFonts w:cs="B Zar"/>
          <w:b/>
          <w:bCs/>
          <w:sz w:val="24"/>
          <w:szCs w:val="24"/>
        </w:rPr>
        <w:t xml:space="preserve"> : </w:t>
      </w:r>
      <w:r w:rsidRPr="00642EF9">
        <w:rPr>
          <w:rFonts w:cs="B Zar"/>
          <w:sz w:val="24"/>
          <w:szCs w:val="24"/>
          <w:rtl/>
        </w:rPr>
        <w:t>بلوار طالقانی جنوبی - قبل از چهار راه هفت تیر - کوچه شهید فدایی - ساختمان ولیعصر - طبقه اول - واحد دوم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sz w:val="24"/>
          <w:szCs w:val="24"/>
          <w:rtl/>
        </w:rPr>
        <w:t>تلفندفتر خدمات الکترونیک قضایی بلوار طالقانی : 02632775480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b/>
          <w:bCs/>
          <w:sz w:val="24"/>
          <w:szCs w:val="24"/>
          <w:rtl/>
        </w:rPr>
        <w:t>دفتر خدمات الکترونیک قضایی محمدشهر</w:t>
      </w:r>
      <w:r w:rsidRPr="00642EF9">
        <w:rPr>
          <w:rFonts w:cs="B Zar"/>
          <w:b/>
          <w:bCs/>
          <w:sz w:val="24"/>
          <w:szCs w:val="24"/>
        </w:rPr>
        <w:t xml:space="preserve"> :</w:t>
      </w:r>
      <w:r w:rsidRPr="00642EF9">
        <w:rPr>
          <w:rFonts w:cs="B Zar"/>
          <w:sz w:val="24"/>
          <w:szCs w:val="24"/>
        </w:rPr>
        <w:t> </w:t>
      </w:r>
      <w:r w:rsidRPr="00642EF9">
        <w:rPr>
          <w:rFonts w:cs="B Zar"/>
          <w:sz w:val="24"/>
          <w:szCs w:val="24"/>
          <w:rtl/>
        </w:rPr>
        <w:t>محمدشهر- خیابان بلوار امام خمینی - بعد از مجتمع پروما - پلاک 15 - طبقه اول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sz w:val="24"/>
          <w:szCs w:val="24"/>
          <w:rtl/>
        </w:rPr>
        <w:t>تلفن دفتر خدمات الکترونیک قضایی محمدشهر : 36215746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b/>
          <w:bCs/>
          <w:sz w:val="24"/>
          <w:szCs w:val="24"/>
          <w:rtl/>
        </w:rPr>
        <w:t>دفتر خدمات الکترونیک قضایی خیابان مطهری</w:t>
      </w:r>
      <w:r w:rsidRPr="00642EF9">
        <w:rPr>
          <w:rFonts w:cs="B Zar"/>
          <w:b/>
          <w:bCs/>
          <w:sz w:val="24"/>
          <w:szCs w:val="24"/>
        </w:rPr>
        <w:t xml:space="preserve"> :</w:t>
      </w:r>
      <w:r w:rsidRPr="00642EF9">
        <w:rPr>
          <w:rFonts w:cs="B Zar"/>
          <w:sz w:val="24"/>
          <w:szCs w:val="24"/>
        </w:rPr>
        <w:t> </w:t>
      </w:r>
      <w:r w:rsidRPr="00642EF9">
        <w:rPr>
          <w:rFonts w:cs="B Zar"/>
          <w:sz w:val="24"/>
          <w:szCs w:val="24"/>
          <w:rtl/>
        </w:rPr>
        <w:t>خیابان مطهری - بعد از پل شهید روحانی - ساختمان ملل - پلاک 50 - طبقه اول</w:t>
      </w:r>
    </w:p>
    <w:p w:rsidR="00642EF9" w:rsidRPr="00642EF9" w:rsidRDefault="00642EF9" w:rsidP="00642EF9">
      <w:pPr>
        <w:jc w:val="center"/>
        <w:rPr>
          <w:rFonts w:cs="B Zar"/>
          <w:sz w:val="24"/>
          <w:szCs w:val="24"/>
        </w:rPr>
      </w:pPr>
      <w:r w:rsidRPr="00642EF9">
        <w:rPr>
          <w:rFonts w:cs="B Zar"/>
          <w:sz w:val="24"/>
          <w:szCs w:val="24"/>
          <w:rtl/>
        </w:rPr>
        <w:t>تلفن دفتر خدمات الکترونیک قضایی خیابان مطهری : 34407841</w:t>
      </w:r>
    </w:p>
    <w:p w:rsidR="00FB04BA" w:rsidRPr="00642EF9" w:rsidRDefault="00FB04BA" w:rsidP="00642EF9">
      <w:pPr>
        <w:jc w:val="center"/>
        <w:rPr>
          <w:rFonts w:cs="B Zar"/>
          <w:b/>
          <w:bCs/>
          <w:sz w:val="24"/>
          <w:szCs w:val="24"/>
        </w:rPr>
      </w:pPr>
    </w:p>
    <w:sectPr w:rsidR="00FB04BA" w:rsidRPr="00642EF9" w:rsidSect="00642EF9">
      <w:pgSz w:w="11906" w:h="16838"/>
      <w:pgMar w:top="426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3637C"/>
    <w:multiLevelType w:val="hybridMultilevel"/>
    <w:tmpl w:val="C628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93BC9"/>
    <w:multiLevelType w:val="multilevel"/>
    <w:tmpl w:val="A60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EF9"/>
    <w:rsid w:val="00642EF9"/>
    <w:rsid w:val="00BF083C"/>
    <w:rsid w:val="00FB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BA"/>
    <w:pPr>
      <w:bidi/>
    </w:pPr>
  </w:style>
  <w:style w:type="paragraph" w:styleId="Heading2">
    <w:name w:val="heading 2"/>
    <w:basedOn w:val="Normal"/>
    <w:link w:val="Heading2Char"/>
    <w:uiPriority w:val="9"/>
    <w:qFormat/>
    <w:rsid w:val="00642EF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2EF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2E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2EF9"/>
    <w:rPr>
      <w:b/>
      <w:bCs/>
    </w:rPr>
  </w:style>
  <w:style w:type="paragraph" w:styleId="ListParagraph">
    <w:name w:val="List Paragraph"/>
    <w:basedOn w:val="Normal"/>
    <w:uiPriority w:val="34"/>
    <w:qFormat/>
    <w:rsid w:val="00642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mehran</dc:creator>
  <cp:lastModifiedBy>mehran</cp:lastModifiedBy>
  <cp:revision>1</cp:revision>
  <dcterms:created xsi:type="dcterms:W3CDTF">2019-09-08T11:56:00Z</dcterms:created>
  <dcterms:modified xsi:type="dcterms:W3CDTF">2019-09-08T12:01:00Z</dcterms:modified>
</cp:coreProperties>
</file>